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34E43C4" w:rsidR="0092578F" w:rsidRDefault="00450286" w:rsidP="2F1C69A6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2F1C69A6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2F1C69A6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204B67DE" w:rsidR="0092578F" w:rsidRPr="00164A29" w:rsidRDefault="00882380" w:rsidP="2F1C69A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26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4AC1D49F" w:rsidRPr="38E9D11A">
        <w:rPr>
          <w:rFonts w:ascii="Verdana" w:hAnsi="Verdana"/>
          <w:color w:val="41525C"/>
          <w:sz w:val="18"/>
          <w:szCs w:val="18"/>
          <w:lang w:val="pt-BR"/>
        </w:rPr>
        <w:t>abril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8E9D11A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38E9D11A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Default="009741DD" w:rsidP="2F1C69A6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Default="009741DD" w:rsidP="2F1C69A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75E96A" w14:textId="2E08E5FC" w:rsidR="39CF075E" w:rsidRDefault="39CF075E" w:rsidP="2F1C69A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6CFD5139">
        <w:rPr>
          <w:rFonts w:ascii="Georgia" w:hAnsi="Georgia"/>
          <w:b/>
          <w:bCs/>
          <w:sz w:val="28"/>
          <w:szCs w:val="28"/>
          <w:lang w:val="pt-BR"/>
        </w:rPr>
        <w:t>MPM Rental traz três novos Grove RT9130E-2 para o dinâmico setor de mineração do Chile</w:t>
      </w:r>
    </w:p>
    <w:p w14:paraId="17DAB904" w14:textId="77777777" w:rsidR="002D7394" w:rsidRDefault="002D7394" w:rsidP="2F1C69A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24A32A50" w14:textId="23633557" w:rsidR="00705467" w:rsidRDefault="05B9B5C6" w:rsidP="2F1C69A6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Após o sucesso com sua primeira unidade RT9130E-2 adquirida em 2013, a empresa triplica sua</w:t>
      </w:r>
      <w:r w:rsidR="76B35524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disponibilidade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6E138AE7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guindastes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Grove para </w:t>
      </w:r>
      <w:r w:rsidR="5BD865BF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mercado 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chilen</w:t>
      </w:r>
      <w:r w:rsidR="54B38F50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o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. </w:t>
      </w:r>
    </w:p>
    <w:p w14:paraId="5055127F" w14:textId="5156764C" w:rsidR="00705467" w:rsidRDefault="05B9B5C6" w:rsidP="1018E2E2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A qualidade de fabricação e a segurança do</w:t>
      </w:r>
      <w:r w:rsidR="4C008F1E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operador</w:t>
      </w:r>
      <w:r w:rsidR="62CBF6F2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es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foram</w:t>
      </w:r>
      <w:r w:rsidR="5CD04B81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fatores determinantes para a compra, segundo a MPM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</w:p>
    <w:p w14:paraId="42108A12" w14:textId="5C0567BA" w:rsidR="00705467" w:rsidRDefault="4CF389EA" w:rsidP="006CB77B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Empresa destaca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serviços</w:t>
      </w:r>
      <w:r w:rsidR="3B6A8FD8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pós-venda da Grove</w:t>
      </w:r>
      <w:r w:rsidR="3CA6F03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, a qual considera 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uma </w:t>
      </w:r>
      <w:r w:rsidR="061B3132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“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marca com um histórico </w:t>
      </w:r>
      <w:r w:rsidR="573DE6A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confia</w:t>
      </w:r>
      <w:r w:rsidR="4721042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bilidade</w:t>
      </w:r>
      <w:r w:rsidR="615BC79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”</w:t>
      </w:r>
      <w:r w:rsidR="00417B26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</w:p>
    <w:p w14:paraId="0BB82E0C" w14:textId="0BBF01F1" w:rsidR="00705467" w:rsidRDefault="00705467" w:rsidP="2F1C69A6">
      <w:pPr>
        <w:spacing w:line="276" w:lineRule="auto"/>
        <w:rPr>
          <w:lang w:val="pt-BR"/>
        </w:rPr>
      </w:pPr>
    </w:p>
    <w:p w14:paraId="65B4C5F8" w14:textId="314BE2DF" w:rsidR="000522FC" w:rsidRDefault="03C9EC6A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A empresa chilena MPM Rental (MPM) acaba de acres</w:t>
      </w:r>
      <w:r w:rsidR="000522FC" w:rsidRPr="14CBE9C0">
        <w:rPr>
          <w:rFonts w:ascii="Georgia" w:hAnsi="Georgia" w:cs="Open Sans"/>
          <w:sz w:val="21"/>
          <w:szCs w:val="21"/>
          <w:lang w:val="pt-BR"/>
        </w:rPr>
        <w:t>centar três guindastes Grove RT9130E-2 para terrenos acidentados a sua frota.</w:t>
      </w:r>
      <w:r w:rsidR="539DDDD6" w:rsidRPr="14CBE9C0">
        <w:rPr>
          <w:rFonts w:ascii="Georgia" w:hAnsi="Georgia" w:cs="Open Sans"/>
          <w:sz w:val="21"/>
          <w:szCs w:val="21"/>
          <w:lang w:val="pt-BR"/>
        </w:rPr>
        <w:t xml:space="preserve"> Após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5BD2368" w:rsidRPr="14CBE9C0">
        <w:rPr>
          <w:rFonts w:ascii="Georgia" w:hAnsi="Georgia" w:cs="Open Sans"/>
          <w:sz w:val="21"/>
          <w:szCs w:val="21"/>
          <w:lang w:val="pt-BR"/>
        </w:rPr>
        <w:t xml:space="preserve">bons 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resultados </w:t>
      </w:r>
      <w:r w:rsidRPr="14CBE9C0">
        <w:rPr>
          <w:rFonts w:ascii="Georgia" w:hAnsi="Georgia" w:cs="Open Sans"/>
          <w:sz w:val="21"/>
          <w:szCs w:val="21"/>
          <w:lang w:val="pt-BR"/>
        </w:rPr>
        <w:t>com seu primeiro RT9130E-2 adquirido em 2013, a empresa decidiu adicionar mais três dess</w:t>
      </w:r>
      <w:r w:rsidR="72AA6725" w:rsidRPr="14CBE9C0">
        <w:rPr>
          <w:rFonts w:ascii="Georgia" w:hAnsi="Georgia" w:cs="Open Sans"/>
          <w:sz w:val="21"/>
          <w:szCs w:val="21"/>
          <w:lang w:val="pt-BR"/>
        </w:rPr>
        <w:t>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0149AA0F" w:rsidRPr="14CBE9C0">
        <w:rPr>
          <w:rFonts w:ascii="Georgia" w:hAnsi="Georgia" w:cs="Open Sans"/>
          <w:sz w:val="21"/>
          <w:szCs w:val="21"/>
          <w:lang w:val="pt-BR"/>
        </w:rPr>
        <w:t xml:space="preserve">versáteis </w:t>
      </w:r>
      <w:r w:rsidR="36AB8B2C" w:rsidRPr="14CBE9C0">
        <w:rPr>
          <w:rFonts w:ascii="Georgia" w:hAnsi="Georgia" w:cs="Open Sans"/>
          <w:sz w:val="21"/>
          <w:szCs w:val="21"/>
          <w:lang w:val="pt-BR"/>
        </w:rPr>
        <w:t>máquinas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6D55B37A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512C9F24" w:rsidRPr="14CBE9C0">
        <w:rPr>
          <w:rFonts w:ascii="Georgia" w:hAnsi="Georgia" w:cs="Open Sans"/>
          <w:sz w:val="21"/>
          <w:szCs w:val="21"/>
          <w:lang w:val="pt-BR"/>
        </w:rPr>
        <w:t>guindastes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devem em breve</w:t>
      </w:r>
      <w:r w:rsidR="0DB3A540" w:rsidRPr="14CBE9C0">
        <w:rPr>
          <w:rFonts w:ascii="Georgia" w:hAnsi="Georgia" w:cs="Open Sans"/>
          <w:sz w:val="21"/>
          <w:szCs w:val="21"/>
          <w:lang w:val="pt-BR"/>
        </w:rPr>
        <w:t xml:space="preserve"> iniciar trabalhos por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todo o </w:t>
      </w:r>
      <w:r w:rsidR="54A67A4C" w:rsidRPr="14CBE9C0">
        <w:rPr>
          <w:rFonts w:ascii="Georgia" w:hAnsi="Georgia" w:cs="Open Sans"/>
          <w:sz w:val="21"/>
          <w:szCs w:val="21"/>
          <w:lang w:val="pt-BR"/>
        </w:rPr>
        <w:t>Chile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6F8EF9B5" w:rsidRPr="14CBE9C0">
        <w:rPr>
          <w:rFonts w:ascii="Georgia" w:hAnsi="Georgia" w:cs="Open Sans"/>
          <w:sz w:val="21"/>
          <w:szCs w:val="21"/>
          <w:lang w:val="pt-BR"/>
        </w:rPr>
        <w:t>em especial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CBC3234" w:rsidRPr="14CBE9C0">
        <w:rPr>
          <w:rFonts w:ascii="Georgia" w:hAnsi="Georgia" w:cs="Open Sans"/>
          <w:sz w:val="21"/>
          <w:szCs w:val="21"/>
          <w:lang w:val="pt-BR"/>
        </w:rPr>
        <w:t>n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a construção de instalações </w:t>
      </w:r>
      <w:r w:rsidR="2EE564C9" w:rsidRPr="14CBE9C0">
        <w:rPr>
          <w:rFonts w:ascii="Georgia" w:hAnsi="Georgia" w:cs="Open Sans"/>
          <w:sz w:val="21"/>
          <w:szCs w:val="21"/>
          <w:lang w:val="pt-BR"/>
        </w:rPr>
        <w:t>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D6E3B00" w:rsidRPr="14CBE9C0">
        <w:rPr>
          <w:rFonts w:ascii="Georgia" w:hAnsi="Georgia" w:cs="Open Sans"/>
          <w:sz w:val="21"/>
          <w:szCs w:val="21"/>
          <w:lang w:val="pt-BR"/>
        </w:rPr>
        <w:t>movimentação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cargas pesadas para o robusto setor de mineração do </w:t>
      </w:r>
      <w:r w:rsidR="40559407" w:rsidRPr="14CBE9C0">
        <w:rPr>
          <w:rFonts w:ascii="Georgia" w:hAnsi="Georgia" w:cs="Open Sans"/>
          <w:sz w:val="21"/>
          <w:szCs w:val="21"/>
          <w:lang w:val="pt-BR"/>
        </w:rPr>
        <w:t>país</w:t>
      </w:r>
      <w:r w:rsidRPr="14CBE9C0">
        <w:rPr>
          <w:rFonts w:ascii="Georgia" w:hAnsi="Georgia" w:cs="Open Sans"/>
          <w:sz w:val="21"/>
          <w:szCs w:val="21"/>
          <w:lang w:val="pt-BR"/>
        </w:rPr>
        <w:t>.</w:t>
      </w:r>
    </w:p>
    <w:p w14:paraId="23D134CD" w14:textId="3496F1F3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601F685E" w14:textId="4868E129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A qualidade de fabricação e a segurança do</w:t>
      </w:r>
      <w:r w:rsidR="6EE7F71C" w:rsidRPr="38E9D11A">
        <w:rPr>
          <w:rFonts w:ascii="Georgia" w:hAnsi="Georgia" w:cs="Open Sans"/>
          <w:sz w:val="21"/>
          <w:szCs w:val="21"/>
          <w:lang w:val="pt-BR"/>
        </w:rPr>
        <w:t>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operador</w:t>
      </w:r>
      <w:r w:rsidR="10CE5D1C" w:rsidRPr="38E9D11A">
        <w:rPr>
          <w:rFonts w:ascii="Georgia" w:hAnsi="Georgia" w:cs="Open Sans"/>
          <w:sz w:val="21"/>
          <w:szCs w:val="21"/>
          <w:lang w:val="pt-BR"/>
        </w:rPr>
        <w:t>es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foram algumas das razões que </w:t>
      </w:r>
      <w:r w:rsidR="6F80DE8E" w:rsidRPr="38E9D11A">
        <w:rPr>
          <w:rFonts w:ascii="Georgia" w:hAnsi="Georgia" w:cs="Open Sans"/>
          <w:sz w:val="21"/>
          <w:szCs w:val="21"/>
          <w:lang w:val="pt-BR"/>
        </w:rPr>
        <w:t xml:space="preserve">levaram 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a MPM </w:t>
      </w:r>
      <w:r w:rsidR="0809E17B" w:rsidRPr="38E9D11A">
        <w:rPr>
          <w:rFonts w:ascii="Georgia" w:hAnsi="Georgia" w:cs="Open Sans"/>
          <w:sz w:val="21"/>
          <w:szCs w:val="21"/>
          <w:lang w:val="pt-BR"/>
        </w:rPr>
        <w:t xml:space="preserve">a fazer a recente </w:t>
      </w:r>
      <w:r w:rsidRPr="38E9D11A">
        <w:rPr>
          <w:rFonts w:ascii="Georgia" w:hAnsi="Georgia" w:cs="Open Sans"/>
          <w:sz w:val="21"/>
          <w:szCs w:val="21"/>
          <w:lang w:val="pt-BR"/>
        </w:rPr>
        <w:t>compra. A empresa orgulha</w:t>
      </w:r>
      <w:r w:rsidR="67560B56" w:rsidRPr="38E9D11A">
        <w:rPr>
          <w:rFonts w:ascii="Georgia" w:hAnsi="Georgia" w:cs="Open Sans"/>
          <w:sz w:val="21"/>
          <w:szCs w:val="21"/>
          <w:lang w:val="pt-BR"/>
        </w:rPr>
        <w:t>-se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de oferecer uma frota moderna e constantemente atualizada a seus clientes, </w:t>
      </w:r>
      <w:r w:rsidR="40E708BA" w:rsidRPr="38E9D11A">
        <w:rPr>
          <w:rFonts w:ascii="Georgia" w:hAnsi="Georgia" w:cs="Open Sans"/>
          <w:sz w:val="21"/>
          <w:szCs w:val="21"/>
          <w:lang w:val="pt-BR"/>
        </w:rPr>
        <w:t>atendendo</w:t>
      </w:r>
      <w:r w:rsidR="070264D8" w:rsidRPr="38E9D11A">
        <w:rPr>
          <w:rFonts w:ascii="Georgia" w:hAnsi="Georgia" w:cs="Open Sans"/>
          <w:sz w:val="21"/>
          <w:szCs w:val="21"/>
          <w:lang w:val="pt-BR"/>
        </w:rPr>
        <w:t xml:space="preserve"> 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suas necessidades específicas. </w:t>
      </w:r>
    </w:p>
    <w:p w14:paraId="0E865F74" w14:textId="714E6F1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1B1A8F04" w14:textId="58AB4BE7" w:rsidR="000522FC" w:rsidRDefault="0606D5CF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Somos fãs da impressionante capacidade e </w:t>
      </w:r>
      <w:r w:rsidR="6FC5BE3F" w:rsidRPr="14CBE9C0">
        <w:rPr>
          <w:rFonts w:ascii="Georgia" w:hAnsi="Georgia" w:cs="Open Sans"/>
          <w:sz w:val="21"/>
          <w:szCs w:val="21"/>
          <w:lang w:val="pt-BR"/>
        </w:rPr>
        <w:t xml:space="preserve">do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alcance do guindaste de 120 t, e sua extensão</w:t>
      </w:r>
      <w:r w:rsidR="29C7F18A" w:rsidRPr="14CBE9C0">
        <w:rPr>
          <w:rFonts w:ascii="Georgia" w:hAnsi="Georgia" w:cs="Open Sans"/>
          <w:sz w:val="21"/>
          <w:szCs w:val="21"/>
          <w:lang w:val="pt-BR"/>
        </w:rPr>
        <w:t xml:space="preserve"> de lança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dupla proporciona alcance adicional e versatilidade para realizar mais trabalhos</w:t>
      </w:r>
      <w:r w:rsidR="00417B26">
        <w:rPr>
          <w:rFonts w:ascii="Georgia" w:hAnsi="Georgia" w:cs="Open Sans"/>
          <w:sz w:val="21"/>
          <w:szCs w:val="21"/>
          <w:lang w:val="pt-BR"/>
        </w:rPr>
        <w:t>,</w:t>
      </w:r>
      <w:r w:rsidR="6175AC7E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306525F4" w:rsidRPr="14CBE9C0">
        <w:rPr>
          <w:rFonts w:ascii="Georgia" w:hAnsi="Georgia" w:cs="Open Sans"/>
          <w:sz w:val="21"/>
          <w:szCs w:val="21"/>
          <w:lang w:val="pt-BR"/>
        </w:rPr>
        <w:t>afirmou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Felipe Melo, gerente de equipamentos da MPM. </w:t>
      </w:r>
      <w:r w:rsidR="7DEB3DB3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Nós também gostamos do manual </w:t>
      </w:r>
      <w:r w:rsidR="177601F5" w:rsidRPr="14CBE9C0">
        <w:rPr>
          <w:rFonts w:ascii="Georgia" w:hAnsi="Georgia" w:cs="Open Sans"/>
          <w:sz w:val="21"/>
          <w:szCs w:val="21"/>
          <w:lang w:val="pt-BR"/>
        </w:rPr>
        <w:t xml:space="preserve">do operador,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de fácil compreensão, </w:t>
      </w:r>
      <w:r w:rsidR="5B25B93F" w:rsidRPr="14CBE9C0">
        <w:rPr>
          <w:rFonts w:ascii="Georgia" w:hAnsi="Georgia" w:cs="Open Sans"/>
          <w:sz w:val="21"/>
          <w:szCs w:val="21"/>
          <w:lang w:val="pt-BR"/>
        </w:rPr>
        <w:t xml:space="preserve">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que é muito útil</w:t>
      </w:r>
      <w:r w:rsidR="2A971325" w:rsidRPr="14CBE9C0">
        <w:rPr>
          <w:rFonts w:ascii="Georgia" w:hAnsi="Georgia" w:cs="Open Sans"/>
          <w:sz w:val="21"/>
          <w:szCs w:val="21"/>
          <w:lang w:val="pt-BR"/>
        </w:rPr>
        <w:t xml:space="preserve"> para a nossa equipe</w:t>
      </w:r>
      <w:r w:rsidR="00417B26">
        <w:rPr>
          <w:rFonts w:ascii="Georgia" w:hAnsi="Georgia" w:cs="Open Sans"/>
          <w:sz w:val="21"/>
          <w:szCs w:val="21"/>
          <w:lang w:val="pt-BR"/>
        </w:rPr>
        <w:t>.</w:t>
      </w:r>
      <w:r w:rsidR="04F3C46B" w:rsidRPr="14CBE9C0">
        <w:rPr>
          <w:rFonts w:ascii="Georgia" w:hAnsi="Georgia" w:cs="Open Sans"/>
          <w:sz w:val="21"/>
          <w:szCs w:val="21"/>
          <w:lang w:val="pt-BR"/>
        </w:rPr>
        <w:t>”</w:t>
      </w:r>
    </w:p>
    <w:p w14:paraId="310F3948" w14:textId="545DBF12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739E7A03" w14:textId="505B3E8F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Os operadores da MPM </w:t>
      </w:r>
      <w:r w:rsidR="37251B8A" w:rsidRPr="14CBE9C0">
        <w:rPr>
          <w:rFonts w:ascii="Georgia" w:hAnsi="Georgia" w:cs="Open Sans"/>
          <w:sz w:val="21"/>
          <w:szCs w:val="21"/>
          <w:lang w:val="pt-BR"/>
        </w:rPr>
        <w:t>contarão com uma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cabine ergonômica e </w:t>
      </w:r>
      <w:r w:rsidR="377DB397" w:rsidRPr="14CBE9C0">
        <w:rPr>
          <w:rFonts w:ascii="Georgia" w:hAnsi="Georgia" w:cs="Open Sans"/>
          <w:sz w:val="21"/>
          <w:szCs w:val="21"/>
          <w:lang w:val="pt-BR"/>
        </w:rPr>
        <w:t>que oferece vários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recursos</w:t>
      </w:r>
      <w:r w:rsidR="77946BEA" w:rsidRPr="14CBE9C0">
        <w:rPr>
          <w:rFonts w:ascii="Georgia" w:hAnsi="Georgia" w:cs="Open Sans"/>
          <w:sz w:val="21"/>
          <w:szCs w:val="21"/>
          <w:lang w:val="pt-BR"/>
        </w:rPr>
        <w:t xml:space="preserve"> modernos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do RT9130E-2, com</w:t>
      </w:r>
      <w:r w:rsidR="57B0C2F1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inclinação de 20° e um sistema de aquecimento e </w:t>
      </w:r>
      <w:r w:rsidR="718E0542" w:rsidRPr="14CBE9C0">
        <w:rPr>
          <w:rFonts w:ascii="Georgia" w:hAnsi="Georgia" w:cs="Open Sans"/>
          <w:sz w:val="21"/>
          <w:szCs w:val="21"/>
          <w:lang w:val="pt-BR"/>
        </w:rPr>
        <w:t>ar-condicionado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alta potência que maximiza o conforto do operador.</w:t>
      </w:r>
    </w:p>
    <w:p w14:paraId="2C0C9B41" w14:textId="6493ECC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215B2424" w14:textId="576D5017" w:rsidR="000522FC" w:rsidRDefault="0AFD6FA3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Nossos operadores </w:t>
      </w:r>
      <w:r w:rsidR="799A7D93" w:rsidRPr="14CBE9C0">
        <w:rPr>
          <w:rFonts w:ascii="Georgia" w:hAnsi="Georgia" w:cs="Open Sans"/>
          <w:sz w:val="21"/>
          <w:szCs w:val="21"/>
          <w:lang w:val="pt-BR"/>
        </w:rPr>
        <w:t>consideram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a cabine dest</w:t>
      </w:r>
      <w:r w:rsidR="1BF41A9B" w:rsidRPr="14CBE9C0">
        <w:rPr>
          <w:rFonts w:ascii="Georgia" w:hAnsi="Georgia" w:cs="Open Sans"/>
          <w:sz w:val="21"/>
          <w:szCs w:val="21"/>
          <w:lang w:val="pt-BR"/>
        </w:rPr>
        <w:t>e guindaste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bastante confortável, e a inclinação lhes permite boa visibilidade</w:t>
      </w:r>
      <w:r w:rsidR="00417B26">
        <w:rPr>
          <w:rFonts w:ascii="Georgia" w:hAnsi="Georgia" w:cs="Open Sans"/>
          <w:sz w:val="21"/>
          <w:szCs w:val="21"/>
          <w:lang w:val="pt-BR"/>
        </w:rPr>
        <w:t>,</w:t>
      </w:r>
      <w:r w:rsidR="7698DCE1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disse Melo. </w:t>
      </w:r>
      <w:r w:rsidR="11B2F642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4864B004" w:rsidRPr="14CBE9C0">
        <w:rPr>
          <w:rFonts w:ascii="Georgia" w:hAnsi="Georgia" w:cs="Open Sans"/>
          <w:sz w:val="21"/>
          <w:szCs w:val="21"/>
          <w:lang w:val="pt-BR"/>
        </w:rPr>
        <w:t>A cabine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também tem um bom aquecimento</w:t>
      </w:r>
      <w:r w:rsidR="5CE5D751" w:rsidRPr="14CBE9C0">
        <w:rPr>
          <w:rFonts w:ascii="Georgia" w:hAnsi="Georgia" w:cs="Open Sans"/>
          <w:sz w:val="21"/>
          <w:szCs w:val="21"/>
          <w:lang w:val="pt-BR"/>
        </w:rPr>
        <w:t>,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o que é importante </w:t>
      </w:r>
      <w:r w:rsidR="6BA1F17A" w:rsidRPr="14CBE9C0">
        <w:rPr>
          <w:rFonts w:ascii="Georgia" w:hAnsi="Georgia" w:cs="Open Sans"/>
          <w:sz w:val="21"/>
          <w:szCs w:val="21"/>
          <w:lang w:val="pt-BR"/>
        </w:rPr>
        <w:t xml:space="preserve">para </w:t>
      </w:r>
      <w:r w:rsidR="00417B26">
        <w:rPr>
          <w:rFonts w:ascii="Georgia" w:hAnsi="Georgia" w:cs="Open Sans"/>
          <w:sz w:val="21"/>
          <w:szCs w:val="21"/>
          <w:lang w:val="pt-BR"/>
        </w:rPr>
        <w:t>atividades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5D4D74E7" w:rsidRPr="14CBE9C0">
        <w:rPr>
          <w:rFonts w:ascii="Georgia" w:hAnsi="Georgia" w:cs="Open Sans"/>
          <w:sz w:val="21"/>
          <w:szCs w:val="21"/>
          <w:lang w:val="pt-BR"/>
        </w:rPr>
        <w:t>n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>as montanhas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3056ECDA" w:rsidRPr="14CBE9C0">
        <w:rPr>
          <w:rFonts w:ascii="Georgia" w:hAnsi="Georgia" w:cs="Open Sans"/>
          <w:sz w:val="21"/>
          <w:szCs w:val="21"/>
          <w:lang w:val="pt-BR"/>
        </w:rPr>
        <w:t>A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11F3C98" w:rsidRPr="14CBE9C0">
        <w:rPr>
          <w:rFonts w:ascii="Georgia" w:hAnsi="Georgia" w:cs="Open Sans"/>
          <w:sz w:val="21"/>
          <w:szCs w:val="21"/>
          <w:lang w:val="pt-BR"/>
        </w:rPr>
        <w:t>percepção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é de que o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 movimentos da cabine </w:t>
      </w:r>
      <w:r w:rsidR="321CCA26" w:rsidRPr="14CBE9C0">
        <w:rPr>
          <w:rFonts w:ascii="Georgia" w:hAnsi="Georgia" w:cs="Open Sans"/>
          <w:sz w:val="21"/>
          <w:szCs w:val="21"/>
          <w:lang w:val="pt-BR"/>
        </w:rPr>
        <w:t xml:space="preserve">são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s</w:t>
      </w:r>
      <w:r w:rsidR="00417B26">
        <w:rPr>
          <w:rFonts w:ascii="Georgia" w:hAnsi="Georgia" w:cs="Open Sans"/>
          <w:sz w:val="21"/>
          <w:szCs w:val="21"/>
          <w:lang w:val="pt-BR"/>
        </w:rPr>
        <w:t>uaves e precisos.</w:t>
      </w:r>
      <w:r w:rsidR="2A07E487" w:rsidRPr="14CBE9C0">
        <w:rPr>
          <w:rFonts w:ascii="Georgia" w:hAnsi="Georgia" w:cs="Open Sans"/>
          <w:sz w:val="21"/>
          <w:szCs w:val="21"/>
          <w:lang w:val="pt-BR"/>
        </w:rPr>
        <w:t>”</w:t>
      </w:r>
    </w:p>
    <w:p w14:paraId="71191DBD" w14:textId="50F1F1EA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489F574F" w14:textId="14021924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 xml:space="preserve">A MPM é </w:t>
      </w:r>
      <w:r w:rsidR="49A254D4" w:rsidRPr="38E9D11A">
        <w:rPr>
          <w:rFonts w:ascii="Georgia" w:hAnsi="Georgia" w:cs="Open Sans"/>
          <w:sz w:val="21"/>
          <w:szCs w:val="21"/>
          <w:lang w:val="pt-BR"/>
        </w:rPr>
        <w:t>parceira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</w:t>
      </w:r>
      <w:r w:rsidR="7EA03F82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desde 2013 e, segundo Melo, a empresa aprecia os serviços pós-venda d</w:t>
      </w:r>
      <w:r w:rsidR="63033BDC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e a considera uma </w:t>
      </w:r>
      <w:r w:rsidR="53900ECE" w:rsidRPr="38E9D11A">
        <w:rPr>
          <w:rFonts w:ascii="Georgia" w:hAnsi="Georgia" w:cs="Open Sans"/>
          <w:sz w:val="21"/>
          <w:szCs w:val="21"/>
          <w:lang w:val="pt-BR"/>
        </w:rPr>
        <w:t>“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marca com um histórico </w:t>
      </w:r>
      <w:r w:rsidR="0D8AFCAD" w:rsidRPr="38E9D11A">
        <w:rPr>
          <w:rFonts w:ascii="Georgia" w:hAnsi="Georgia" w:cs="Open Sans"/>
          <w:sz w:val="21"/>
          <w:szCs w:val="21"/>
          <w:lang w:val="pt-BR"/>
        </w:rPr>
        <w:t>de confiabilidade</w:t>
      </w:r>
      <w:r w:rsidR="28F4C76D" w:rsidRPr="38E9D11A">
        <w:rPr>
          <w:rFonts w:ascii="Georgia" w:hAnsi="Georgia" w:cs="Open Sans"/>
          <w:sz w:val="21"/>
          <w:szCs w:val="21"/>
          <w:lang w:val="pt-BR"/>
        </w:rPr>
        <w:t>”</w:t>
      </w:r>
      <w:r w:rsidRPr="38E9D11A">
        <w:rPr>
          <w:rFonts w:ascii="Georgia" w:hAnsi="Georgia" w:cs="Open Sans"/>
          <w:sz w:val="21"/>
          <w:szCs w:val="21"/>
          <w:lang w:val="pt-BR"/>
        </w:rPr>
        <w:t>.</w:t>
      </w:r>
    </w:p>
    <w:p w14:paraId="10D22B5B" w14:textId="4687EB71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lastRenderedPageBreak/>
        <w:t xml:space="preserve"> </w:t>
      </w:r>
    </w:p>
    <w:p w14:paraId="24F87D8A" w14:textId="78B47811" w:rsidR="000522FC" w:rsidRDefault="690A3187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F</w:t>
      </w:r>
      <w:r w:rsidR="1618BF81" w:rsidRPr="38E9D11A">
        <w:rPr>
          <w:rFonts w:ascii="Georgia" w:hAnsi="Georgia" w:cs="Open Sans"/>
          <w:sz w:val="21"/>
          <w:szCs w:val="21"/>
          <w:lang w:val="pt-BR"/>
        </w:rPr>
        <w:t>undada</w:t>
      </w:r>
      <w:r w:rsidR="18368876" w:rsidRPr="38E9D11A">
        <w:rPr>
          <w:rFonts w:ascii="Georgia" w:hAnsi="Georgia" w:cs="Open Sans"/>
          <w:sz w:val="21"/>
          <w:szCs w:val="21"/>
          <w:lang w:val="pt-BR"/>
        </w:rPr>
        <w:t xml:space="preserve"> em 2008, a MPM fornece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equip</w:t>
      </w:r>
      <w:r w:rsidR="7F79B5B1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m</w:t>
      </w:r>
      <w:r w:rsidR="73F679F1" w:rsidRPr="38E9D11A">
        <w:rPr>
          <w:rFonts w:ascii="Georgia" w:hAnsi="Georgia" w:cs="Open Sans"/>
          <w:sz w:val="21"/>
          <w:szCs w:val="21"/>
          <w:lang w:val="pt-BR"/>
        </w:rPr>
        <w:t>en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 xml:space="preserve">tos para 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manutenção </w:t>
      </w:r>
      <w:r w:rsidR="4AE81478" w:rsidRPr="38E9D11A">
        <w:rPr>
          <w:rFonts w:ascii="Georgia" w:hAnsi="Georgia" w:cs="Open Sans"/>
          <w:sz w:val="21"/>
          <w:szCs w:val="21"/>
          <w:lang w:val="pt-BR"/>
        </w:rPr>
        <w:t>em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operações de mineração, fábricas e outras instalações industriais. Ela também é especializada na instalação de revestimentos </w:t>
      </w:r>
      <w:r w:rsidR="2C92B5B3" w:rsidRPr="38E9D11A">
        <w:rPr>
          <w:rFonts w:ascii="Georgia" w:hAnsi="Georgia" w:cs="Open Sans"/>
          <w:sz w:val="21"/>
          <w:szCs w:val="21"/>
          <w:lang w:val="pt-BR"/>
        </w:rPr>
        <w:t>antiácidos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 </w:t>
      </w:r>
      <w:r w:rsidR="010D6CAF" w:rsidRPr="38E9D11A">
        <w:rPr>
          <w:rFonts w:ascii="Georgia" w:hAnsi="Georgia" w:cs="Open Sans"/>
          <w:sz w:val="21"/>
          <w:szCs w:val="21"/>
          <w:lang w:val="pt-BR"/>
        </w:rPr>
        <w:t>antiabrasivos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de alto desempenho, bem como no transporte de cargas. </w:t>
      </w:r>
      <w:r w:rsidR="19A9E9FE" w:rsidRPr="38E9D11A">
        <w:rPr>
          <w:rFonts w:ascii="Georgia" w:hAnsi="Georgia" w:cs="Open Sans"/>
          <w:sz w:val="21"/>
          <w:szCs w:val="21"/>
          <w:lang w:val="pt-BR"/>
        </w:rPr>
        <w:t>A empresa oferece serviços de excelência, que agreguem valor a seus clientes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22A8BA8F" w:rsidRPr="38E9D11A">
        <w:rPr>
          <w:rFonts w:ascii="Georgia" w:hAnsi="Georgia" w:cs="Open Sans"/>
          <w:sz w:val="21"/>
          <w:szCs w:val="21"/>
          <w:lang w:val="pt-BR"/>
        </w:rPr>
        <w:t xml:space="preserve">Sediada em Santiago, </w:t>
      </w:r>
      <w:r w:rsidR="3BC2F5BA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empresa também tem escritórios em Antofagasta, a capital mineira do Chile.</w:t>
      </w:r>
    </w:p>
    <w:p w14:paraId="55C3F00F" w14:textId="55757E1C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39EDBFF6" w14:textId="083674D8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Para obter informações detalhadas sobre o Grove RT9130E-2, clique </w:t>
      </w:r>
      <w:hyperlink r:id="rId12">
        <w:r w:rsidRPr="2F1C69A6">
          <w:rPr>
            <w:rStyle w:val="Hyperlink"/>
            <w:rFonts w:ascii="Georgia" w:hAnsi="Georgia" w:cs="Open Sans"/>
            <w:sz w:val="21"/>
            <w:szCs w:val="21"/>
            <w:lang w:val="pt-BR"/>
          </w:rPr>
          <w:t>aqui</w:t>
        </w:r>
      </w:hyperlink>
      <w:r w:rsidRPr="2F1C69A6">
        <w:rPr>
          <w:rFonts w:ascii="Georgia" w:hAnsi="Georgia" w:cs="Open Sans"/>
          <w:sz w:val="21"/>
          <w:szCs w:val="21"/>
          <w:lang w:val="pt-BR"/>
        </w:rPr>
        <w:t>.</w:t>
      </w:r>
    </w:p>
    <w:p w14:paraId="5E8685BD" w14:textId="77777777" w:rsidR="000522FC" w:rsidRDefault="000522FC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402D9C1" w14:textId="1AF8B426" w:rsidR="009741DD" w:rsidRPr="006A69FE" w:rsidRDefault="009741DD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2F1C69A6">
        <w:rPr>
          <w:rFonts w:ascii="Georgia" w:hAnsi="Georgia" w:cs="Georgia"/>
          <w:sz w:val="21"/>
          <w:szCs w:val="21"/>
          <w:lang w:val="pt-BR"/>
        </w:rPr>
        <w:t>-</w:t>
      </w:r>
      <w:r w:rsidR="000326F9" w:rsidRPr="2F1C69A6">
        <w:rPr>
          <w:rFonts w:ascii="Georgia" w:hAnsi="Georgia" w:cs="Georgia"/>
          <w:sz w:val="21"/>
          <w:szCs w:val="21"/>
          <w:lang w:val="pt-BR"/>
        </w:rPr>
        <w:t>FI</w:t>
      </w:r>
      <w:r w:rsidR="007726DD" w:rsidRPr="2F1C69A6">
        <w:rPr>
          <w:rFonts w:ascii="Georgia" w:hAnsi="Georgia" w:cs="Georgia"/>
          <w:sz w:val="21"/>
          <w:szCs w:val="21"/>
          <w:lang w:val="pt-BR"/>
        </w:rPr>
        <w:t>M</w:t>
      </w:r>
      <w:r w:rsidRPr="2F1C69A6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6A69FE" w:rsidRDefault="00A678F4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1643695F" w:rsidR="00164A29" w:rsidRPr="00057C71" w:rsidRDefault="00164A29" w:rsidP="2F1C69A6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CONTACT</w:t>
      </w:r>
      <w:r w:rsidR="007726DD" w:rsidRPr="2F1C69A6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002A5128" w14:textId="3A68B7EF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14:paraId="3416FABB" w14:textId="3D2E0EC7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>
        <w:tab/>
      </w:r>
    </w:p>
    <w:p w14:paraId="52B56BC9" w14:textId="07AFB450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14:paraId="255ED89F" w14:textId="351A6BA5" w:rsidR="0D8DEE09" w:rsidRDefault="005F1CB2" w:rsidP="2F1C69A6">
      <w:pPr>
        <w:tabs>
          <w:tab w:val="left" w:pos="3969"/>
        </w:tabs>
        <w:spacing w:line="276" w:lineRule="auto"/>
        <w:rPr>
          <w:lang w:val="pt-BR"/>
        </w:rPr>
      </w:pPr>
      <w:hyperlink r:id="rId13">
        <w:r w:rsidR="0D8DEE09" w:rsidRPr="2F1C69A6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057C71" w:rsidRDefault="00057C71" w:rsidP="2F1C69A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14:paraId="0FC2D932" w14:textId="12A31341" w:rsidR="004B7732" w:rsidRDefault="004B7732" w:rsidP="2F1C69A6">
      <w:pPr>
        <w:rPr>
          <w:rFonts w:ascii="Verdana" w:hAnsi="Verdana"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F1C69A6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A The Manitowoc Company, Inc. foi fundada em 1902 e tem mais de 118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caminhões, gruas de torre e guindastes industriais sob as marcas Grove, Manitowoc, National Crane, Potain e Shuttlelift.</w:t>
      </w:r>
    </w:p>
    <w:p w14:paraId="79132CE0" w14:textId="64F61703" w:rsidR="5BD6D4FA" w:rsidRDefault="5BD6D4FA" w:rsidP="2F1C69A6">
      <w:pPr>
        <w:rPr>
          <w:rFonts w:ascii="Verdana" w:hAnsi="Verdana"/>
          <w:color w:val="41525C"/>
          <w:sz w:val="18"/>
          <w:szCs w:val="18"/>
          <w:lang w:val="pt-BR"/>
        </w:rPr>
      </w:pPr>
    </w:p>
    <w:p w14:paraId="73E9705D" w14:textId="77777777" w:rsidR="00057C71" w:rsidRPr="00057C71" w:rsidRDefault="00057C71" w:rsidP="2F1C69A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057C71" w:rsidRDefault="00C76361" w:rsidP="2F1C69A6">
      <w:pPr>
        <w:spacing w:line="276" w:lineRule="auto"/>
        <w:outlineLvl w:val="0"/>
        <w:rPr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057C71" w:rsidRDefault="001721C7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One Park Plaza – 11270 West Park Place – Suite 1000 – Milwaukee, WI 53224</w:t>
      </w:r>
      <w:r w:rsidR="00BE4994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14:paraId="4C395378" w14:textId="20BF5719" w:rsidR="00BE4994" w:rsidRPr="00057C71" w:rsidRDefault="00BE4994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14:paraId="4E440A85" w14:textId="77777777" w:rsidR="005053D2" w:rsidRPr="00057C71" w:rsidRDefault="005F1CB2" w:rsidP="2F1C69A6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2F1C69A6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4101D" w14:textId="77777777" w:rsidR="005F1CB2" w:rsidRDefault="005F1CB2">
      <w:r>
        <w:separator/>
      </w:r>
    </w:p>
  </w:endnote>
  <w:endnote w:type="continuationSeparator" w:id="0">
    <w:p w14:paraId="003E2DD5" w14:textId="77777777" w:rsidR="005F1CB2" w:rsidRDefault="005F1CB2">
      <w:r>
        <w:continuationSeparator/>
      </w:r>
    </w:p>
  </w:endnote>
  <w:endnote w:type="continuationNotice" w:id="1">
    <w:p w14:paraId="43CD6AA6" w14:textId="77777777" w:rsidR="005F1CB2" w:rsidRDefault="005F1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覠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188B" w14:textId="77777777" w:rsidR="005F1CB2" w:rsidRDefault="005F1CB2">
      <w:r>
        <w:separator/>
      </w:r>
    </w:p>
  </w:footnote>
  <w:footnote w:type="continuationSeparator" w:id="0">
    <w:p w14:paraId="7E3E83E0" w14:textId="77777777" w:rsidR="005F1CB2" w:rsidRDefault="005F1CB2">
      <w:r>
        <w:continuationSeparator/>
      </w:r>
    </w:p>
  </w:footnote>
  <w:footnote w:type="continuationNotice" w:id="1">
    <w:p w14:paraId="65ECB845" w14:textId="77777777" w:rsidR="005F1CB2" w:rsidRDefault="005F1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0ED487A" w:rsidR="00A75CC1" w:rsidRDefault="009B0256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B0256">
      <w:rPr>
        <w:rFonts w:ascii="Verdana" w:hAnsi="Verdana"/>
        <w:b/>
        <w:color w:val="41525C"/>
        <w:sz w:val="18"/>
        <w:szCs w:val="18"/>
      </w:rPr>
      <w:t xml:space="preserve">MPM Rental traz três novos Grove RT9130E-2 para o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dinâmico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setor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mineração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do Chile</w:t>
    </w:r>
  </w:p>
  <w:p w14:paraId="55567EF9" w14:textId="3277B906" w:rsidR="00B631D6" w:rsidRPr="006363D0" w:rsidRDefault="005343A1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7726DD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09B0256">
      <w:rPr>
        <w:rFonts w:ascii="Verdana" w:hAnsi="Verdana"/>
        <w:color w:val="41525C"/>
        <w:sz w:val="18"/>
        <w:szCs w:val="18"/>
      </w:rPr>
      <w:t>abril</w:t>
    </w:r>
    <w:proofErr w:type="spellEnd"/>
    <w:r w:rsidR="007726DD">
      <w:rPr>
        <w:rFonts w:ascii="Verdana" w:hAnsi="Verdana"/>
        <w:color w:val="41525C"/>
        <w:sz w:val="18"/>
        <w:szCs w:val="18"/>
      </w:rPr>
      <w:t xml:space="preserve"> de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</w:t>
    </w:r>
    <w:r w:rsidR="00100BE8">
      <w:rPr>
        <w:rFonts w:ascii="Verdana" w:hAnsi="Verdana"/>
        <w:color w:val="41525C"/>
        <w:sz w:val="18"/>
        <w:szCs w:val="18"/>
      </w:rPr>
      <w:t>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EB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5E9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E0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166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AABE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002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E3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69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B47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11F91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1910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7B2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343A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0FE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1CB2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CB77B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380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256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C38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08C1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107"/>
    <w:rsid w:val="00FC7FF0"/>
    <w:rsid w:val="00FD0CBE"/>
    <w:rsid w:val="00FD1A2F"/>
    <w:rsid w:val="00FD544B"/>
    <w:rsid w:val="00FE2C69"/>
    <w:rsid w:val="00FE4B51"/>
    <w:rsid w:val="00FE4B5A"/>
    <w:rsid w:val="00FF412B"/>
    <w:rsid w:val="00FF663E"/>
    <w:rsid w:val="010D6CAF"/>
    <w:rsid w:val="011CB26F"/>
    <w:rsid w:val="0149AA0F"/>
    <w:rsid w:val="01B3377A"/>
    <w:rsid w:val="02E25FE1"/>
    <w:rsid w:val="03C9EC6A"/>
    <w:rsid w:val="04064F4C"/>
    <w:rsid w:val="04F3C46B"/>
    <w:rsid w:val="05B9B5C6"/>
    <w:rsid w:val="0606D5CF"/>
    <w:rsid w:val="061B3132"/>
    <w:rsid w:val="06423EB5"/>
    <w:rsid w:val="070264D8"/>
    <w:rsid w:val="0809E17B"/>
    <w:rsid w:val="0AFD6FA3"/>
    <w:rsid w:val="0BFA54BF"/>
    <w:rsid w:val="0C0737C6"/>
    <w:rsid w:val="0CA32D15"/>
    <w:rsid w:val="0D8AFCAD"/>
    <w:rsid w:val="0D8DEE09"/>
    <w:rsid w:val="0DB3A540"/>
    <w:rsid w:val="0EEE2D82"/>
    <w:rsid w:val="1018E2E2"/>
    <w:rsid w:val="10CE5D1C"/>
    <w:rsid w:val="11B2F642"/>
    <w:rsid w:val="1253BA96"/>
    <w:rsid w:val="14CBE9C0"/>
    <w:rsid w:val="14CE89F5"/>
    <w:rsid w:val="1618BF81"/>
    <w:rsid w:val="177601F5"/>
    <w:rsid w:val="177766FD"/>
    <w:rsid w:val="18368876"/>
    <w:rsid w:val="19A9E9FE"/>
    <w:rsid w:val="1BF41A9B"/>
    <w:rsid w:val="20523AC0"/>
    <w:rsid w:val="214F944D"/>
    <w:rsid w:val="22A8BA8F"/>
    <w:rsid w:val="239F8D87"/>
    <w:rsid w:val="28F4C76D"/>
    <w:rsid w:val="29C7F18A"/>
    <w:rsid w:val="2A07E487"/>
    <w:rsid w:val="2A7B9154"/>
    <w:rsid w:val="2A971325"/>
    <w:rsid w:val="2C92B5B3"/>
    <w:rsid w:val="2CBC3234"/>
    <w:rsid w:val="2D6E3B00"/>
    <w:rsid w:val="2DB131DD"/>
    <w:rsid w:val="2E981B75"/>
    <w:rsid w:val="2EE564C9"/>
    <w:rsid w:val="2F1C69A6"/>
    <w:rsid w:val="2FD9C374"/>
    <w:rsid w:val="3056ECDA"/>
    <w:rsid w:val="306525F4"/>
    <w:rsid w:val="3125E540"/>
    <w:rsid w:val="321CCA26"/>
    <w:rsid w:val="332B9F85"/>
    <w:rsid w:val="3381DC89"/>
    <w:rsid w:val="3439136A"/>
    <w:rsid w:val="366C3EB6"/>
    <w:rsid w:val="36AB8B2C"/>
    <w:rsid w:val="36E88CB6"/>
    <w:rsid w:val="37251B8A"/>
    <w:rsid w:val="377DB397"/>
    <w:rsid w:val="37EF6416"/>
    <w:rsid w:val="385B19AF"/>
    <w:rsid w:val="38E9D11A"/>
    <w:rsid w:val="39CF075E"/>
    <w:rsid w:val="3B6A8FD8"/>
    <w:rsid w:val="3BC2F5BA"/>
    <w:rsid w:val="3CA6F03C"/>
    <w:rsid w:val="3CD05386"/>
    <w:rsid w:val="3F3152AA"/>
    <w:rsid w:val="3F8A60B2"/>
    <w:rsid w:val="40559407"/>
    <w:rsid w:val="40B3D957"/>
    <w:rsid w:val="40E708BA"/>
    <w:rsid w:val="4100B828"/>
    <w:rsid w:val="4123207A"/>
    <w:rsid w:val="4138AAFE"/>
    <w:rsid w:val="42A7BE30"/>
    <w:rsid w:val="44178AA0"/>
    <w:rsid w:val="452F80E5"/>
    <w:rsid w:val="46B31E08"/>
    <w:rsid w:val="47008A16"/>
    <w:rsid w:val="4721042C"/>
    <w:rsid w:val="48494FDF"/>
    <w:rsid w:val="4864B004"/>
    <w:rsid w:val="49A254D4"/>
    <w:rsid w:val="49B97AEE"/>
    <w:rsid w:val="49BE7FCF"/>
    <w:rsid w:val="4AC1D49F"/>
    <w:rsid w:val="4AE81478"/>
    <w:rsid w:val="4C008F1E"/>
    <w:rsid w:val="4C5EE953"/>
    <w:rsid w:val="4CD58C35"/>
    <w:rsid w:val="4CDA3D66"/>
    <w:rsid w:val="4CF389EA"/>
    <w:rsid w:val="4DA54489"/>
    <w:rsid w:val="4F0B9BFB"/>
    <w:rsid w:val="512C9F24"/>
    <w:rsid w:val="528704BC"/>
    <w:rsid w:val="52B8D81A"/>
    <w:rsid w:val="53900ECE"/>
    <w:rsid w:val="539DDDD6"/>
    <w:rsid w:val="54A67A4C"/>
    <w:rsid w:val="54B38F50"/>
    <w:rsid w:val="570E9436"/>
    <w:rsid w:val="57311AA0"/>
    <w:rsid w:val="573DE6A7"/>
    <w:rsid w:val="57B0C2F1"/>
    <w:rsid w:val="5B25B93F"/>
    <w:rsid w:val="5BD6D4FA"/>
    <w:rsid w:val="5BD865BF"/>
    <w:rsid w:val="5CD04B81"/>
    <w:rsid w:val="5CE5D751"/>
    <w:rsid w:val="5D4D74E7"/>
    <w:rsid w:val="5D974552"/>
    <w:rsid w:val="5DA05C24"/>
    <w:rsid w:val="5F26FA6E"/>
    <w:rsid w:val="6005C2C3"/>
    <w:rsid w:val="60D7FCE6"/>
    <w:rsid w:val="615BC797"/>
    <w:rsid w:val="6175AC7E"/>
    <w:rsid w:val="6231431D"/>
    <w:rsid w:val="6273CD47"/>
    <w:rsid w:val="62CBF6F2"/>
    <w:rsid w:val="63033BDC"/>
    <w:rsid w:val="63CD137E"/>
    <w:rsid w:val="63F6754B"/>
    <w:rsid w:val="649D596D"/>
    <w:rsid w:val="66651437"/>
    <w:rsid w:val="66BBC19E"/>
    <w:rsid w:val="67560B56"/>
    <w:rsid w:val="690A3187"/>
    <w:rsid w:val="6A18D7FE"/>
    <w:rsid w:val="6B9241D5"/>
    <w:rsid w:val="6BA1F17A"/>
    <w:rsid w:val="6CFD5139"/>
    <w:rsid w:val="6D55B37A"/>
    <w:rsid w:val="6E138AE7"/>
    <w:rsid w:val="6EE7F71C"/>
    <w:rsid w:val="6F80DE8E"/>
    <w:rsid w:val="6F8EF9B5"/>
    <w:rsid w:val="6FC5BE3F"/>
    <w:rsid w:val="711F3C98"/>
    <w:rsid w:val="718E0542"/>
    <w:rsid w:val="72AA6725"/>
    <w:rsid w:val="72D78A68"/>
    <w:rsid w:val="735B74D5"/>
    <w:rsid w:val="73F679F1"/>
    <w:rsid w:val="7456F182"/>
    <w:rsid w:val="74942913"/>
    <w:rsid w:val="75B056FC"/>
    <w:rsid w:val="75BD2368"/>
    <w:rsid w:val="764F4D98"/>
    <w:rsid w:val="7698DCE1"/>
    <w:rsid w:val="76B35524"/>
    <w:rsid w:val="7775829C"/>
    <w:rsid w:val="77946BEA"/>
    <w:rsid w:val="7837FCCA"/>
    <w:rsid w:val="799A7D93"/>
    <w:rsid w:val="7A132999"/>
    <w:rsid w:val="7BFD5951"/>
    <w:rsid w:val="7C217C52"/>
    <w:rsid w:val="7CF87157"/>
    <w:rsid w:val="7DEB3DB3"/>
    <w:rsid w:val="7E8EC136"/>
    <w:rsid w:val="7EA03F82"/>
    <w:rsid w:val="7F79B5B1"/>
    <w:rsid w:val="7FC45C80"/>
    <w:rsid w:val="7F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4B8387FA-FB4F-40CF-835A-7539913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errenos-acidentado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3301</Characters>
  <Application>Microsoft Office Word</Application>
  <DocSecurity>0</DocSecurity>
  <Lines>27</Lines>
  <Paragraphs>7</Paragraphs>
  <ScaleCrop>false</ScaleCrop>
  <Company>Lippincott Mercer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2014-03-31T15:21:00Z</cp:lastPrinted>
  <dcterms:created xsi:type="dcterms:W3CDTF">2021-04-22T22:31:00Z</dcterms:created>
  <dcterms:modified xsi:type="dcterms:W3CDTF">2021-04-22T22:35:00Z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